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28E6" w14:textId="77777777" w:rsidR="00000000" w:rsidRDefault="000D23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OCTOBER/NOVEMBER DISCIPLINE REPORT</w:t>
      </w:r>
    </w:p>
    <w:p w14:paraId="3B06CA7C" w14:textId="77777777" w:rsidR="000D2321" w:rsidRDefault="000D2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involving the Launceston Colts coach saw the club pass down a 2 week ban for disrespect. The CRFU panel added on 2 weeks aggravation as per the RFU Head of Judiciary Guidelines making a 4 week ban.</w:t>
      </w:r>
    </w:p>
    <w:p w14:paraId="0E92C31A" w14:textId="77777777" w:rsidR="000D2321" w:rsidRDefault="000D2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involving the Veo</w:t>
      </w:r>
      <w:r w:rsidR="00FB2456">
        <w:rPr>
          <w:rFonts w:ascii="Arial" w:hAnsi="Arial" w:cs="Arial"/>
          <w:sz w:val="24"/>
          <w:szCs w:val="24"/>
        </w:rPr>
        <w:t>r player Reg 9:28 disrespect. A</w:t>
      </w:r>
      <w:r w:rsidR="003F208E">
        <w:rPr>
          <w:rFonts w:ascii="Arial" w:hAnsi="Arial" w:cs="Arial"/>
          <w:sz w:val="24"/>
          <w:szCs w:val="24"/>
        </w:rPr>
        <w:t xml:space="preserve"> one </w:t>
      </w:r>
      <w:r>
        <w:rPr>
          <w:rFonts w:ascii="Arial" w:hAnsi="Arial" w:cs="Arial"/>
          <w:sz w:val="24"/>
          <w:szCs w:val="24"/>
        </w:rPr>
        <w:t>week ban</w:t>
      </w:r>
      <w:r w:rsidR="00FB24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2 weeks aggravation</w:t>
      </w:r>
      <w:r w:rsidR="00FB2456">
        <w:rPr>
          <w:rFonts w:ascii="Arial" w:hAnsi="Arial" w:cs="Arial"/>
          <w:sz w:val="24"/>
          <w:szCs w:val="24"/>
        </w:rPr>
        <w:t xml:space="preserve"> added</w:t>
      </w:r>
      <w:r>
        <w:rPr>
          <w:rFonts w:ascii="Arial" w:hAnsi="Arial" w:cs="Arial"/>
          <w:sz w:val="24"/>
          <w:szCs w:val="24"/>
        </w:rPr>
        <w:t>, giv</w:t>
      </w:r>
      <w:r w:rsidR="006C4493">
        <w:rPr>
          <w:rFonts w:ascii="Arial" w:hAnsi="Arial" w:cs="Arial"/>
          <w:sz w:val="24"/>
          <w:szCs w:val="24"/>
        </w:rPr>
        <w:t xml:space="preserve">ing a total sanction of 3 </w:t>
      </w:r>
      <w:r>
        <w:rPr>
          <w:rFonts w:ascii="Arial" w:hAnsi="Arial" w:cs="Arial"/>
          <w:sz w:val="24"/>
          <w:szCs w:val="24"/>
        </w:rPr>
        <w:t xml:space="preserve">games. </w:t>
      </w:r>
    </w:p>
    <w:p w14:paraId="2F537DEF" w14:textId="77777777" w:rsidR="000D2321" w:rsidRDefault="000D2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Launceston player was shown a red card during their match against Exmouth Reg 9:27 Other (Entering the field of play without referee’s permission) this was to participate in a melee. The player was given a 2 match ban for this offence.</w:t>
      </w:r>
    </w:p>
    <w:p w14:paraId="31130A39" w14:textId="77777777" w:rsidR="000D2321" w:rsidRDefault="000D2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the same player from Launceston was cited by Exmouth under Reg 9:12 Strike. </w:t>
      </w:r>
      <w:r w:rsidR="00FB2456">
        <w:rPr>
          <w:rFonts w:ascii="Arial" w:hAnsi="Arial" w:cs="Arial"/>
          <w:sz w:val="24"/>
          <w:szCs w:val="24"/>
        </w:rPr>
        <w:t xml:space="preserve">The offence was placed at the High End as the Exmouth player was knocked out cold. </w:t>
      </w:r>
      <w:r>
        <w:rPr>
          <w:rFonts w:ascii="Arial" w:hAnsi="Arial" w:cs="Arial"/>
          <w:sz w:val="24"/>
          <w:szCs w:val="24"/>
        </w:rPr>
        <w:t xml:space="preserve">The case was proven and the player handed a further 18 match ban for this offence. </w:t>
      </w:r>
    </w:p>
    <w:p w14:paraId="427C02BA" w14:textId="77777777" w:rsidR="00BC7990" w:rsidRDefault="00BC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two cases under R</w:t>
      </w:r>
      <w:r w:rsidR="004233A2">
        <w:rPr>
          <w:rFonts w:ascii="Arial" w:hAnsi="Arial" w:cs="Arial"/>
          <w:sz w:val="24"/>
          <w:szCs w:val="24"/>
        </w:rPr>
        <w:t>eg 9:27 (2 yellow cards) for a p</w:t>
      </w:r>
      <w:r>
        <w:rPr>
          <w:rFonts w:ascii="Arial" w:hAnsi="Arial" w:cs="Arial"/>
          <w:sz w:val="24"/>
          <w:szCs w:val="24"/>
        </w:rPr>
        <w:t>layer from Illogan Park and one from St. Just. In both cases the sending off was deemed sufficient punishment.</w:t>
      </w:r>
    </w:p>
    <w:p w14:paraId="2A816121" w14:textId="77777777" w:rsidR="00BC7990" w:rsidRDefault="00BC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 5:12 case brought by the RFU against Hayle RFC has been concluded by hearing. The Management Board have been previously circulated about the sanctions imposed on the club.</w:t>
      </w:r>
      <w:r w:rsidR="004233A2">
        <w:rPr>
          <w:rFonts w:ascii="Arial" w:hAnsi="Arial" w:cs="Arial"/>
          <w:sz w:val="24"/>
          <w:szCs w:val="24"/>
        </w:rPr>
        <w:t xml:space="preserve"> The hearing result</w:t>
      </w:r>
      <w:r w:rsidR="003F208E">
        <w:rPr>
          <w:rFonts w:ascii="Arial" w:hAnsi="Arial" w:cs="Arial"/>
          <w:sz w:val="24"/>
          <w:szCs w:val="24"/>
        </w:rPr>
        <w:t xml:space="preserve"> and judgment </w:t>
      </w:r>
      <w:r w:rsidR="006C4493">
        <w:rPr>
          <w:rFonts w:ascii="Arial" w:hAnsi="Arial" w:cs="Arial"/>
          <w:sz w:val="24"/>
          <w:szCs w:val="24"/>
        </w:rPr>
        <w:t>are</w:t>
      </w:r>
      <w:r w:rsidR="004233A2">
        <w:rPr>
          <w:rFonts w:ascii="Arial" w:hAnsi="Arial" w:cs="Arial"/>
          <w:sz w:val="24"/>
          <w:szCs w:val="24"/>
        </w:rPr>
        <w:t xml:space="preserve"> available on the RFU website.</w:t>
      </w:r>
    </w:p>
    <w:p w14:paraId="4077F45F" w14:textId="77777777" w:rsidR="00BC7990" w:rsidRDefault="00BC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Truro Women RFC was shown a red card for a strike</w:t>
      </w:r>
      <w:r w:rsidR="00297D30">
        <w:rPr>
          <w:rFonts w:ascii="Arial" w:hAnsi="Arial" w:cs="Arial"/>
          <w:sz w:val="24"/>
          <w:szCs w:val="24"/>
        </w:rPr>
        <w:t xml:space="preserve"> to the head contrary to</w:t>
      </w:r>
      <w:r>
        <w:rPr>
          <w:rFonts w:ascii="Arial" w:hAnsi="Arial" w:cs="Arial"/>
          <w:sz w:val="24"/>
          <w:szCs w:val="24"/>
        </w:rPr>
        <w:t xml:space="preserve"> Reg 9:12. I believe this first case in Cornwall involving a female player at senior level. </w:t>
      </w:r>
      <w:r w:rsidR="00297D30">
        <w:rPr>
          <w:rFonts w:ascii="Arial" w:hAnsi="Arial" w:cs="Arial"/>
          <w:sz w:val="24"/>
          <w:szCs w:val="24"/>
        </w:rPr>
        <w:t>The player was given a 3 match ban. The NC 3 West</w:t>
      </w:r>
      <w:r>
        <w:rPr>
          <w:rFonts w:ascii="Arial" w:hAnsi="Arial" w:cs="Arial"/>
          <w:sz w:val="24"/>
          <w:szCs w:val="24"/>
        </w:rPr>
        <w:t xml:space="preserve"> against Exeter Saracens Ladies was abandoned following the red card when Exeter Saracens left the pitch. The referee filed a </w:t>
      </w:r>
      <w:r w:rsidR="00297D30">
        <w:rPr>
          <w:rFonts w:ascii="Arial" w:hAnsi="Arial" w:cs="Arial"/>
          <w:sz w:val="24"/>
          <w:szCs w:val="24"/>
        </w:rPr>
        <w:t xml:space="preserve">Match Abandoned </w:t>
      </w:r>
      <w:r>
        <w:rPr>
          <w:rFonts w:ascii="Arial" w:hAnsi="Arial" w:cs="Arial"/>
          <w:sz w:val="24"/>
          <w:szCs w:val="24"/>
        </w:rPr>
        <w:t xml:space="preserve">report. The matter was reported to RFU Discipline and Devon RFU Discipline for further </w:t>
      </w:r>
      <w:r w:rsidR="00297D30">
        <w:rPr>
          <w:rFonts w:ascii="Arial" w:hAnsi="Arial" w:cs="Arial"/>
          <w:sz w:val="24"/>
          <w:szCs w:val="24"/>
        </w:rPr>
        <w:t xml:space="preserve">action against Exeter Saracens for causing the game to be abandoned. </w:t>
      </w:r>
    </w:p>
    <w:p w14:paraId="54E6C1FE" w14:textId="77777777" w:rsidR="004233A2" w:rsidRDefault="00423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Penryn RFC was sent off under Reg 9:12 Strike in their game against Redruth II. Penryn</w:t>
      </w:r>
      <w:r w:rsidR="00FB2456">
        <w:rPr>
          <w:rFonts w:ascii="Arial" w:hAnsi="Arial" w:cs="Arial"/>
          <w:sz w:val="24"/>
          <w:szCs w:val="24"/>
        </w:rPr>
        <w:t xml:space="preserve"> immediately </w:t>
      </w:r>
      <w:r>
        <w:rPr>
          <w:rFonts w:ascii="Arial" w:hAnsi="Arial" w:cs="Arial"/>
          <w:sz w:val="24"/>
          <w:szCs w:val="24"/>
        </w:rPr>
        <w:t>banned the player for 6 weeks pending the outcome of the</w:t>
      </w:r>
      <w:r w:rsidR="00FB2456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disciplinary process. </w:t>
      </w:r>
      <w:r w:rsidR="00FB2456">
        <w:rPr>
          <w:rFonts w:ascii="Arial" w:hAnsi="Arial" w:cs="Arial"/>
          <w:sz w:val="24"/>
          <w:szCs w:val="24"/>
        </w:rPr>
        <w:t xml:space="preserve">The 6 weeks were then confirmed by the club. </w:t>
      </w:r>
      <w:r w:rsidR="003909D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cas</w:t>
      </w:r>
      <w:r w:rsidR="006C4493">
        <w:rPr>
          <w:rFonts w:ascii="Arial" w:hAnsi="Arial" w:cs="Arial"/>
          <w:sz w:val="24"/>
          <w:szCs w:val="24"/>
        </w:rPr>
        <w:t xml:space="preserve">e went </w:t>
      </w:r>
      <w:r w:rsidR="00FB2456">
        <w:rPr>
          <w:rFonts w:ascii="Arial" w:hAnsi="Arial" w:cs="Arial"/>
          <w:sz w:val="24"/>
          <w:szCs w:val="24"/>
        </w:rPr>
        <w:t xml:space="preserve">to a </w:t>
      </w:r>
      <w:r w:rsidR="003909DB">
        <w:rPr>
          <w:rFonts w:ascii="Arial" w:hAnsi="Arial" w:cs="Arial"/>
          <w:sz w:val="24"/>
          <w:szCs w:val="24"/>
        </w:rPr>
        <w:t xml:space="preserve">CRFU </w:t>
      </w:r>
      <w:r w:rsidR="003F208E">
        <w:rPr>
          <w:rFonts w:ascii="Arial" w:hAnsi="Arial" w:cs="Arial"/>
          <w:sz w:val="24"/>
          <w:szCs w:val="24"/>
        </w:rPr>
        <w:t>Z</w:t>
      </w:r>
      <w:r w:rsidR="006C4493">
        <w:rPr>
          <w:rFonts w:ascii="Arial" w:hAnsi="Arial" w:cs="Arial"/>
          <w:sz w:val="24"/>
          <w:szCs w:val="24"/>
        </w:rPr>
        <w:t>oom hearing</w:t>
      </w:r>
      <w:r w:rsidR="00FB2456">
        <w:rPr>
          <w:rFonts w:ascii="Arial" w:hAnsi="Arial" w:cs="Arial"/>
          <w:sz w:val="24"/>
          <w:szCs w:val="24"/>
        </w:rPr>
        <w:t>.</w:t>
      </w:r>
      <w:r w:rsidR="006C4493">
        <w:rPr>
          <w:rFonts w:ascii="Arial" w:hAnsi="Arial" w:cs="Arial"/>
          <w:sz w:val="24"/>
          <w:szCs w:val="24"/>
        </w:rPr>
        <w:t xml:space="preserve"> The player pleaded guilty to the charge and given a 13 match ban as this was judged a Top End offence.</w:t>
      </w:r>
    </w:p>
    <w:p w14:paraId="33AD132D" w14:textId="77777777" w:rsidR="004233A2" w:rsidRDefault="00423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723B">
        <w:rPr>
          <w:rFonts w:ascii="Arial" w:hAnsi="Arial" w:cs="Arial"/>
          <w:sz w:val="24"/>
          <w:szCs w:val="24"/>
        </w:rPr>
        <w:t>nother</w:t>
      </w:r>
      <w:r>
        <w:rPr>
          <w:rFonts w:ascii="Arial" w:hAnsi="Arial" w:cs="Arial"/>
          <w:sz w:val="24"/>
          <w:szCs w:val="24"/>
        </w:rPr>
        <w:t xml:space="preserve"> player from Launceston </w:t>
      </w:r>
      <w:r w:rsidR="00FB245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as sent off in their match against Matson for a Reg 9:13 offence, dangerous tackle. Launceston dispute the r</w:t>
      </w:r>
      <w:r w:rsidR="003F208E">
        <w:rPr>
          <w:rFonts w:ascii="Arial" w:hAnsi="Arial" w:cs="Arial"/>
          <w:sz w:val="24"/>
          <w:szCs w:val="24"/>
        </w:rPr>
        <w:t>ed card so the case was heard via Zoom. The panel upheld the red card with the Launc</w:t>
      </w:r>
      <w:r w:rsidR="006C4493">
        <w:rPr>
          <w:rFonts w:ascii="Arial" w:hAnsi="Arial" w:cs="Arial"/>
          <w:sz w:val="24"/>
          <w:szCs w:val="24"/>
        </w:rPr>
        <w:t xml:space="preserve">eston player banned for 4 </w:t>
      </w:r>
      <w:r w:rsidR="003F208E">
        <w:rPr>
          <w:rFonts w:ascii="Arial" w:hAnsi="Arial" w:cs="Arial"/>
          <w:sz w:val="24"/>
          <w:szCs w:val="24"/>
        </w:rPr>
        <w:t>games.</w:t>
      </w:r>
    </w:p>
    <w:p w14:paraId="11C58064" w14:textId="77777777" w:rsidR="00FB2456" w:rsidRDefault="00FB2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 present we have dealt with</w:t>
      </w:r>
      <w:r w:rsidR="003909DB">
        <w:rPr>
          <w:rFonts w:ascii="Arial" w:hAnsi="Arial" w:cs="Arial"/>
          <w:sz w:val="24"/>
          <w:szCs w:val="24"/>
        </w:rPr>
        <w:t xml:space="preserve"> or in the process of dealing with, nine cases so far this season in the adult game.</w:t>
      </w:r>
    </w:p>
    <w:p w14:paraId="60DB240A" w14:textId="77777777" w:rsidR="006C4493" w:rsidRDefault="006C4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completed on-line the Discipline audit for the RFU, this will be reviewed in the New Year.</w:t>
      </w:r>
    </w:p>
    <w:p w14:paraId="520277D0" w14:textId="77777777" w:rsidR="00FB2456" w:rsidRDefault="00FB2456">
      <w:pPr>
        <w:rPr>
          <w:rFonts w:ascii="Arial" w:hAnsi="Arial" w:cs="Arial"/>
          <w:sz w:val="24"/>
          <w:szCs w:val="24"/>
        </w:rPr>
      </w:pPr>
    </w:p>
    <w:p w14:paraId="43BB3AC8" w14:textId="77777777" w:rsidR="00FB2456" w:rsidRDefault="00FB2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14:paraId="00CAEACB" w14:textId="77777777" w:rsidR="00FB2456" w:rsidRPr="000D2321" w:rsidRDefault="00FB2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sectPr w:rsidR="00FB2456" w:rsidRPr="000D2321" w:rsidSect="00CD2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21"/>
    <w:rsid w:val="000D2321"/>
    <w:rsid w:val="0013723B"/>
    <w:rsid w:val="00297D30"/>
    <w:rsid w:val="0031419B"/>
    <w:rsid w:val="003909DB"/>
    <w:rsid w:val="003F208E"/>
    <w:rsid w:val="004233A2"/>
    <w:rsid w:val="004B77D5"/>
    <w:rsid w:val="006C4493"/>
    <w:rsid w:val="007B75A0"/>
    <w:rsid w:val="00BC7990"/>
    <w:rsid w:val="00C17B13"/>
    <w:rsid w:val="00CD2633"/>
    <w:rsid w:val="00E8238A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469C"/>
  <w15:docId w15:val="{98F7E2CF-FE9D-4438-8E80-D61164A7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 Sumnall</cp:lastModifiedBy>
  <cp:revision>2</cp:revision>
  <dcterms:created xsi:type="dcterms:W3CDTF">2024-12-01T11:35:00Z</dcterms:created>
  <dcterms:modified xsi:type="dcterms:W3CDTF">2024-12-01T11:35:00Z</dcterms:modified>
</cp:coreProperties>
</file>